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8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5812"/>
        <w:gridCol w:w="1559"/>
        <w:gridCol w:w="1417"/>
      </w:tblGrid>
      <w:tr w:rsidR="00B328F9" w:rsidRPr="008E31D5" w14:paraId="549D3A5A" w14:textId="77777777" w:rsidTr="009A25A9">
        <w:trPr>
          <w:trHeight w:val="275"/>
        </w:trPr>
        <w:tc>
          <w:tcPr>
            <w:tcW w:w="992" w:type="dxa"/>
            <w:vAlign w:val="center"/>
          </w:tcPr>
          <w:p w14:paraId="075B1077" w14:textId="46937329" w:rsidR="00B328F9" w:rsidRPr="008E31D5" w:rsidRDefault="00D745AE" w:rsidP="009A25A9">
            <w:pPr>
              <w:rPr>
                <w:b/>
              </w:rPr>
            </w:pPr>
            <w:r w:rsidRPr="008E31D5">
              <w:rPr>
                <w:b/>
              </w:rPr>
              <w:t>Ranking</w:t>
            </w:r>
          </w:p>
        </w:tc>
        <w:tc>
          <w:tcPr>
            <w:tcW w:w="5812" w:type="dxa"/>
            <w:vAlign w:val="center"/>
          </w:tcPr>
          <w:p w14:paraId="66C654A6" w14:textId="0F45E47C" w:rsidR="00B328F9" w:rsidRPr="008E31D5" w:rsidRDefault="00B328F9" w:rsidP="009A25A9">
            <w:pPr>
              <w:rPr>
                <w:b/>
              </w:rPr>
            </w:pPr>
            <w:r w:rsidRPr="008E31D5">
              <w:rPr>
                <w:b/>
              </w:rPr>
              <w:t>Organization</w:t>
            </w:r>
          </w:p>
        </w:tc>
        <w:tc>
          <w:tcPr>
            <w:tcW w:w="1559" w:type="dxa"/>
            <w:vAlign w:val="center"/>
          </w:tcPr>
          <w:p w14:paraId="61AA46C2" w14:textId="77777777" w:rsidR="00B328F9" w:rsidRPr="008E31D5" w:rsidRDefault="00B328F9" w:rsidP="009A25A9">
            <w:pPr>
              <w:rPr>
                <w:b/>
              </w:rPr>
            </w:pPr>
            <w:r w:rsidRPr="008E31D5">
              <w:rPr>
                <w:b/>
              </w:rPr>
              <w:t>Requested</w:t>
            </w:r>
          </w:p>
        </w:tc>
        <w:tc>
          <w:tcPr>
            <w:tcW w:w="1417" w:type="dxa"/>
            <w:vAlign w:val="center"/>
          </w:tcPr>
          <w:p w14:paraId="5C69743D" w14:textId="77777777" w:rsidR="00B328F9" w:rsidRPr="008E31D5" w:rsidRDefault="00B328F9" w:rsidP="009A25A9">
            <w:pPr>
              <w:rPr>
                <w:b/>
              </w:rPr>
            </w:pPr>
            <w:r w:rsidRPr="008E31D5">
              <w:rPr>
                <w:b/>
              </w:rPr>
              <w:t>Approved</w:t>
            </w:r>
          </w:p>
        </w:tc>
      </w:tr>
      <w:tr w:rsidR="009A25A9" w:rsidRPr="008E31D5" w14:paraId="6A6406CD" w14:textId="77777777" w:rsidTr="009A25A9">
        <w:trPr>
          <w:trHeight w:val="1104"/>
        </w:trPr>
        <w:tc>
          <w:tcPr>
            <w:tcW w:w="992" w:type="dxa"/>
            <w:vAlign w:val="center"/>
          </w:tcPr>
          <w:p w14:paraId="29B9AE23" w14:textId="77777777" w:rsidR="009A25A9" w:rsidRPr="008E31D5" w:rsidRDefault="009A25A9" w:rsidP="009A25A9">
            <w:pPr>
              <w:rPr>
                <w:b/>
              </w:rPr>
            </w:pPr>
            <w:r>
              <w:rPr>
                <w:b/>
              </w:rPr>
              <w:t>89%</w:t>
            </w:r>
          </w:p>
        </w:tc>
        <w:tc>
          <w:tcPr>
            <w:tcW w:w="5812" w:type="dxa"/>
            <w:vAlign w:val="center"/>
          </w:tcPr>
          <w:p w14:paraId="535A2EB5" w14:textId="77777777" w:rsidR="009A25A9" w:rsidRPr="008E31D5" w:rsidRDefault="009A25A9" w:rsidP="009A25A9">
            <w:pPr>
              <w:rPr>
                <w:b/>
              </w:rPr>
            </w:pPr>
            <w:r w:rsidRPr="008E31D5">
              <w:rPr>
                <w:b/>
              </w:rPr>
              <w:t xml:space="preserve">Hinton </w:t>
            </w:r>
            <w:r>
              <w:rPr>
                <w:b/>
              </w:rPr>
              <w:t>Boxing Club</w:t>
            </w:r>
          </w:p>
          <w:p w14:paraId="45BEC639" w14:textId="77777777" w:rsidR="009A25A9" w:rsidRPr="00826B1C" w:rsidRDefault="009A25A9" w:rsidP="009A25A9">
            <w:pPr>
              <w:rPr>
                <w:bCs/>
              </w:rPr>
            </w:pPr>
            <w:r>
              <w:rPr>
                <w:bCs/>
              </w:rPr>
              <w:t>Purchase AED</w:t>
            </w:r>
          </w:p>
        </w:tc>
        <w:tc>
          <w:tcPr>
            <w:tcW w:w="1559" w:type="dxa"/>
            <w:vAlign w:val="center"/>
          </w:tcPr>
          <w:p w14:paraId="42C744D6" w14:textId="77777777" w:rsidR="009A25A9" w:rsidRPr="008E31D5" w:rsidRDefault="009A25A9" w:rsidP="009A25A9">
            <w:r w:rsidRPr="008E31D5">
              <w:t>$1</w:t>
            </w:r>
            <w:r>
              <w:t>,260</w:t>
            </w:r>
          </w:p>
        </w:tc>
        <w:tc>
          <w:tcPr>
            <w:tcW w:w="1417" w:type="dxa"/>
            <w:vAlign w:val="center"/>
          </w:tcPr>
          <w:p w14:paraId="71A88E32" w14:textId="77777777" w:rsidR="009A25A9" w:rsidRPr="008E31D5" w:rsidRDefault="009A25A9" w:rsidP="009A25A9">
            <w:r>
              <w:t>$1,260</w:t>
            </w:r>
          </w:p>
        </w:tc>
      </w:tr>
      <w:tr w:rsidR="00D745AE" w:rsidRPr="008E31D5" w14:paraId="7F88155E" w14:textId="77777777" w:rsidTr="009A25A9">
        <w:trPr>
          <w:trHeight w:val="835"/>
        </w:trPr>
        <w:tc>
          <w:tcPr>
            <w:tcW w:w="992" w:type="dxa"/>
            <w:vAlign w:val="center"/>
          </w:tcPr>
          <w:p w14:paraId="24E3C92B" w14:textId="0CFAF88B" w:rsidR="00D745AE" w:rsidRPr="008E31D5" w:rsidRDefault="00543819" w:rsidP="009A25A9">
            <w:pPr>
              <w:rPr>
                <w:b/>
              </w:rPr>
            </w:pPr>
            <w:r>
              <w:rPr>
                <w:b/>
              </w:rPr>
              <w:t>85.60%</w:t>
            </w:r>
          </w:p>
        </w:tc>
        <w:tc>
          <w:tcPr>
            <w:tcW w:w="5812" w:type="dxa"/>
            <w:vAlign w:val="center"/>
          </w:tcPr>
          <w:p w14:paraId="6F7FE342" w14:textId="60092003" w:rsidR="00021527" w:rsidRPr="008E31D5" w:rsidRDefault="00D745AE" w:rsidP="009A25A9">
            <w:pPr>
              <w:rPr>
                <w:b/>
              </w:rPr>
            </w:pPr>
            <w:r w:rsidRPr="008E31D5">
              <w:rPr>
                <w:b/>
              </w:rPr>
              <w:t>Hinton</w:t>
            </w:r>
            <w:r w:rsidR="00021527">
              <w:rPr>
                <w:b/>
              </w:rPr>
              <w:t xml:space="preserve"> Friendship Centre</w:t>
            </w:r>
          </w:p>
          <w:p w14:paraId="51A94765" w14:textId="6CF5CE7D" w:rsidR="00D745AE" w:rsidRPr="00021527" w:rsidRDefault="00021527" w:rsidP="009A25A9">
            <w:pPr>
              <w:rPr>
                <w:bCs/>
              </w:rPr>
            </w:pPr>
            <w:r>
              <w:rPr>
                <w:bCs/>
              </w:rPr>
              <w:t>Circle of Learning Program</w:t>
            </w:r>
          </w:p>
        </w:tc>
        <w:tc>
          <w:tcPr>
            <w:tcW w:w="1559" w:type="dxa"/>
            <w:vAlign w:val="center"/>
          </w:tcPr>
          <w:p w14:paraId="6624C02F" w14:textId="51D72657" w:rsidR="00D745AE" w:rsidRPr="008E31D5" w:rsidRDefault="00D745AE" w:rsidP="009A25A9">
            <w:r w:rsidRPr="008E31D5">
              <w:t>$1</w:t>
            </w:r>
            <w:r w:rsidR="00021527">
              <w:t>0,000</w:t>
            </w:r>
          </w:p>
        </w:tc>
        <w:tc>
          <w:tcPr>
            <w:tcW w:w="1417" w:type="dxa"/>
            <w:vAlign w:val="center"/>
          </w:tcPr>
          <w:p w14:paraId="2AEDCAC1" w14:textId="60BF1CB8" w:rsidR="00D745AE" w:rsidRPr="008E31D5" w:rsidRDefault="00426DA5" w:rsidP="009A25A9">
            <w:r>
              <w:t>$5,000</w:t>
            </w:r>
          </w:p>
        </w:tc>
      </w:tr>
      <w:tr w:rsidR="009A25A9" w:rsidRPr="008E31D5" w14:paraId="640F58BA" w14:textId="77777777" w:rsidTr="009A25A9">
        <w:trPr>
          <w:trHeight w:val="1102"/>
        </w:trPr>
        <w:tc>
          <w:tcPr>
            <w:tcW w:w="992" w:type="dxa"/>
            <w:vAlign w:val="center"/>
          </w:tcPr>
          <w:p w14:paraId="69C9040C" w14:textId="77777777" w:rsidR="009A25A9" w:rsidRPr="008E31D5" w:rsidRDefault="009A25A9" w:rsidP="009A25A9">
            <w:pPr>
              <w:rPr>
                <w:b/>
              </w:rPr>
            </w:pPr>
            <w:r>
              <w:rPr>
                <w:b/>
              </w:rPr>
              <w:t>85%</w:t>
            </w:r>
          </w:p>
        </w:tc>
        <w:tc>
          <w:tcPr>
            <w:tcW w:w="5812" w:type="dxa"/>
            <w:vAlign w:val="center"/>
          </w:tcPr>
          <w:p w14:paraId="5FAD2B21" w14:textId="77777777" w:rsidR="009A25A9" w:rsidRPr="008E31D5" w:rsidRDefault="009A25A9" w:rsidP="009A25A9">
            <w:pPr>
              <w:rPr>
                <w:b/>
              </w:rPr>
            </w:pPr>
            <w:r>
              <w:rPr>
                <w:b/>
              </w:rPr>
              <w:t>Grande Yellowhead Public School Division</w:t>
            </w:r>
          </w:p>
          <w:p w14:paraId="115C8AFA" w14:textId="77777777" w:rsidR="009A25A9" w:rsidRPr="00C35A99" w:rsidRDefault="009A25A9" w:rsidP="009A25A9">
            <w:pPr>
              <w:rPr>
                <w:bCs/>
              </w:rPr>
            </w:pPr>
            <w:r w:rsidRPr="00C35A99">
              <w:rPr>
                <w:bCs/>
              </w:rPr>
              <w:t xml:space="preserve">Community violent </w:t>
            </w:r>
            <w:r>
              <w:rPr>
                <w:bCs/>
              </w:rPr>
              <w:t>threat risk assessment training</w:t>
            </w:r>
          </w:p>
        </w:tc>
        <w:tc>
          <w:tcPr>
            <w:tcW w:w="1559" w:type="dxa"/>
            <w:vAlign w:val="center"/>
          </w:tcPr>
          <w:p w14:paraId="264C4135" w14:textId="77777777" w:rsidR="009A25A9" w:rsidRPr="008E31D5" w:rsidRDefault="009A25A9" w:rsidP="009A25A9">
            <w:r w:rsidRPr="008E31D5">
              <w:t>$</w:t>
            </w:r>
            <w:r>
              <w:t>9,322</w:t>
            </w:r>
          </w:p>
        </w:tc>
        <w:tc>
          <w:tcPr>
            <w:tcW w:w="1417" w:type="dxa"/>
            <w:vAlign w:val="center"/>
          </w:tcPr>
          <w:p w14:paraId="566E646C" w14:textId="77777777" w:rsidR="009A25A9" w:rsidRPr="008E31D5" w:rsidRDefault="009A25A9" w:rsidP="009A25A9">
            <w:r>
              <w:t>$5,000</w:t>
            </w:r>
          </w:p>
        </w:tc>
      </w:tr>
      <w:tr w:rsidR="00D745AE" w:rsidRPr="008E31D5" w14:paraId="320C5445" w14:textId="77777777" w:rsidTr="009A25A9">
        <w:trPr>
          <w:trHeight w:val="1104"/>
        </w:trPr>
        <w:tc>
          <w:tcPr>
            <w:tcW w:w="992" w:type="dxa"/>
            <w:vAlign w:val="center"/>
          </w:tcPr>
          <w:p w14:paraId="78F404C6" w14:textId="51D62744" w:rsidR="00D745AE" w:rsidRPr="008E31D5" w:rsidRDefault="00543819" w:rsidP="009A25A9">
            <w:pPr>
              <w:rPr>
                <w:b/>
              </w:rPr>
            </w:pPr>
            <w:r>
              <w:rPr>
                <w:b/>
              </w:rPr>
              <w:t>81.63%</w:t>
            </w:r>
          </w:p>
        </w:tc>
        <w:tc>
          <w:tcPr>
            <w:tcW w:w="5812" w:type="dxa"/>
            <w:vAlign w:val="center"/>
          </w:tcPr>
          <w:p w14:paraId="608BBBB6" w14:textId="23C70E29" w:rsidR="00021527" w:rsidRPr="008E31D5" w:rsidRDefault="00635BD5" w:rsidP="009A25A9">
            <w:pPr>
              <w:rPr>
                <w:b/>
              </w:rPr>
            </w:pPr>
            <w:r>
              <w:rPr>
                <w:b/>
              </w:rPr>
              <w:t>Ecole Mountain View School</w:t>
            </w:r>
          </w:p>
          <w:p w14:paraId="446815DE" w14:textId="714CD996" w:rsidR="00D745AE" w:rsidRPr="00635BD5" w:rsidRDefault="00635BD5" w:rsidP="009A25A9">
            <w:pPr>
              <w:rPr>
                <w:bCs/>
              </w:rPr>
            </w:pPr>
            <w:r>
              <w:rPr>
                <w:bCs/>
              </w:rPr>
              <w:t>Outdoor classroom - Gazebo</w:t>
            </w:r>
          </w:p>
        </w:tc>
        <w:tc>
          <w:tcPr>
            <w:tcW w:w="1559" w:type="dxa"/>
            <w:vAlign w:val="center"/>
          </w:tcPr>
          <w:p w14:paraId="681BBBE4" w14:textId="43AF5A57" w:rsidR="00D745AE" w:rsidRPr="008E31D5" w:rsidRDefault="00D745AE" w:rsidP="009A25A9">
            <w:r w:rsidRPr="008E31D5">
              <w:t>$</w:t>
            </w:r>
            <w:r w:rsidR="00635BD5">
              <w:t>10</w:t>
            </w:r>
            <w:r w:rsidRPr="008E31D5">
              <w:t>,000</w:t>
            </w:r>
          </w:p>
        </w:tc>
        <w:tc>
          <w:tcPr>
            <w:tcW w:w="1417" w:type="dxa"/>
            <w:vAlign w:val="center"/>
          </w:tcPr>
          <w:p w14:paraId="0B03F64B" w14:textId="6833B4D0" w:rsidR="00D745AE" w:rsidRPr="008E31D5" w:rsidRDefault="00426DA5" w:rsidP="009A25A9">
            <w:r>
              <w:t>$4,000</w:t>
            </w:r>
          </w:p>
        </w:tc>
      </w:tr>
      <w:tr w:rsidR="00D745AE" w:rsidRPr="008E31D5" w14:paraId="06234C73" w14:textId="77777777" w:rsidTr="009A25A9">
        <w:trPr>
          <w:trHeight w:val="1104"/>
        </w:trPr>
        <w:tc>
          <w:tcPr>
            <w:tcW w:w="992" w:type="dxa"/>
            <w:vAlign w:val="center"/>
          </w:tcPr>
          <w:p w14:paraId="567C817B" w14:textId="122639E7" w:rsidR="00D745AE" w:rsidRPr="008E31D5" w:rsidRDefault="00543819" w:rsidP="009A25A9">
            <w:pPr>
              <w:rPr>
                <w:b/>
              </w:rPr>
            </w:pPr>
            <w:r>
              <w:rPr>
                <w:b/>
              </w:rPr>
              <w:t>79.17%</w:t>
            </w:r>
          </w:p>
        </w:tc>
        <w:tc>
          <w:tcPr>
            <w:tcW w:w="5812" w:type="dxa"/>
            <w:vAlign w:val="center"/>
          </w:tcPr>
          <w:p w14:paraId="2ED461A4" w14:textId="4F148C80" w:rsidR="00021527" w:rsidRPr="008E31D5" w:rsidRDefault="00D745AE" w:rsidP="009A25A9">
            <w:r w:rsidRPr="008E31D5">
              <w:rPr>
                <w:b/>
              </w:rPr>
              <w:t xml:space="preserve">Hinton </w:t>
            </w:r>
            <w:r w:rsidR="00826B1C">
              <w:rPr>
                <w:b/>
              </w:rPr>
              <w:t>Adult Learning Society</w:t>
            </w:r>
          </w:p>
          <w:p w14:paraId="75B0B77F" w14:textId="7E7C8A70" w:rsidR="00D745AE" w:rsidRPr="008E31D5" w:rsidRDefault="00826B1C" w:rsidP="009A25A9">
            <w:r>
              <w:t>Youth Teaching Adults Digital Skills</w:t>
            </w:r>
          </w:p>
        </w:tc>
        <w:tc>
          <w:tcPr>
            <w:tcW w:w="1559" w:type="dxa"/>
            <w:vAlign w:val="center"/>
          </w:tcPr>
          <w:p w14:paraId="177C7BA0" w14:textId="3B872EBF" w:rsidR="00D745AE" w:rsidRPr="008E31D5" w:rsidRDefault="00826B1C" w:rsidP="009A25A9">
            <w:r>
              <w:t>$3,040</w:t>
            </w:r>
            <w:r w:rsidR="00D745AE" w:rsidRPr="008E31D5">
              <w:t xml:space="preserve">  </w:t>
            </w:r>
          </w:p>
        </w:tc>
        <w:tc>
          <w:tcPr>
            <w:tcW w:w="1417" w:type="dxa"/>
            <w:vAlign w:val="center"/>
          </w:tcPr>
          <w:p w14:paraId="1D9F5F9A" w14:textId="2C7D17B9" w:rsidR="00D745AE" w:rsidRPr="008E31D5" w:rsidRDefault="00426DA5" w:rsidP="009A25A9">
            <w:r>
              <w:t>$2,000</w:t>
            </w:r>
            <w:r w:rsidR="00D745AE" w:rsidRPr="008E31D5">
              <w:t xml:space="preserve"> </w:t>
            </w:r>
          </w:p>
        </w:tc>
      </w:tr>
      <w:tr w:rsidR="00D745AE" w:rsidRPr="008E31D5" w14:paraId="41A43C2C" w14:textId="77777777" w:rsidTr="00D52424">
        <w:trPr>
          <w:trHeight w:val="1215"/>
        </w:trPr>
        <w:tc>
          <w:tcPr>
            <w:tcW w:w="992" w:type="dxa"/>
            <w:vAlign w:val="center"/>
          </w:tcPr>
          <w:p w14:paraId="13C26D8D" w14:textId="753F78FA" w:rsidR="00D745AE" w:rsidRPr="008E31D5" w:rsidRDefault="00426DA5" w:rsidP="009A25A9">
            <w:pPr>
              <w:rPr>
                <w:b/>
              </w:rPr>
            </w:pPr>
            <w:r>
              <w:rPr>
                <w:b/>
              </w:rPr>
              <w:t>78.30%</w:t>
            </w:r>
          </w:p>
        </w:tc>
        <w:tc>
          <w:tcPr>
            <w:tcW w:w="5812" w:type="dxa"/>
            <w:vAlign w:val="center"/>
          </w:tcPr>
          <w:p w14:paraId="0B73E531" w14:textId="77777777" w:rsidR="00D745AE" w:rsidRDefault="00D745AE" w:rsidP="009A25A9">
            <w:pPr>
              <w:rPr>
                <w:bCs/>
              </w:rPr>
            </w:pPr>
            <w:r w:rsidRPr="008E31D5">
              <w:rPr>
                <w:b/>
              </w:rPr>
              <w:t>Hinton</w:t>
            </w:r>
            <w:r w:rsidR="00FB702B">
              <w:rPr>
                <w:b/>
              </w:rPr>
              <w:t xml:space="preserve"> Curling Club</w:t>
            </w:r>
          </w:p>
          <w:p w14:paraId="24F1751E" w14:textId="50091A44" w:rsidR="00FB702B" w:rsidRPr="00FB702B" w:rsidRDefault="00FB702B" w:rsidP="009A25A9">
            <w:pPr>
              <w:rPr>
                <w:bCs/>
              </w:rPr>
            </w:pPr>
            <w:r>
              <w:rPr>
                <w:bCs/>
              </w:rPr>
              <w:t>U-18 AB Provincial Curling Championships</w:t>
            </w:r>
          </w:p>
        </w:tc>
        <w:tc>
          <w:tcPr>
            <w:tcW w:w="1559" w:type="dxa"/>
            <w:vAlign w:val="center"/>
          </w:tcPr>
          <w:p w14:paraId="5E26D0E5" w14:textId="74A55367" w:rsidR="00D745AE" w:rsidRPr="008E31D5" w:rsidRDefault="00D745AE" w:rsidP="009A25A9">
            <w:r w:rsidRPr="008E31D5">
              <w:t>$</w:t>
            </w:r>
            <w:r w:rsidR="00FB702B">
              <w:t>5</w:t>
            </w:r>
            <w:r w:rsidRPr="008E31D5">
              <w:t>,000</w:t>
            </w:r>
          </w:p>
        </w:tc>
        <w:tc>
          <w:tcPr>
            <w:tcW w:w="1417" w:type="dxa"/>
            <w:vAlign w:val="center"/>
          </w:tcPr>
          <w:p w14:paraId="1228C898" w14:textId="5603EE58" w:rsidR="00D745AE" w:rsidRPr="008E31D5" w:rsidRDefault="00426DA5" w:rsidP="009A25A9">
            <w:r>
              <w:t>$1,920</w:t>
            </w:r>
            <w:r w:rsidR="00D745AE" w:rsidRPr="008E31D5">
              <w:t xml:space="preserve"> </w:t>
            </w:r>
          </w:p>
        </w:tc>
      </w:tr>
    </w:tbl>
    <w:p w14:paraId="01802D65" w14:textId="77777777" w:rsidR="00B328F9" w:rsidRPr="008E31D5" w:rsidRDefault="00B328F9" w:rsidP="00B328F9"/>
    <w:sectPr w:rsidR="00B328F9" w:rsidRPr="008E31D5">
      <w:headerReference w:type="default" r:id="rId6"/>
      <w:footerReference w:type="default" r:id="rId7"/>
      <w:pgSz w:w="12240" w:h="15840"/>
      <w:pgMar w:top="3280" w:right="600" w:bottom="960" w:left="620" w:header="708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18E9" w14:textId="77777777" w:rsidR="008E0764" w:rsidRDefault="008E0764">
      <w:r>
        <w:separator/>
      </w:r>
    </w:p>
  </w:endnote>
  <w:endnote w:type="continuationSeparator" w:id="0">
    <w:p w14:paraId="496A8557" w14:textId="77777777" w:rsidR="008E0764" w:rsidRDefault="008E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16AE" w14:textId="4A473F46" w:rsidR="00697316" w:rsidRDefault="0069731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8E56" w14:textId="77777777" w:rsidR="008E0764" w:rsidRDefault="008E0764">
      <w:r>
        <w:separator/>
      </w:r>
    </w:p>
  </w:footnote>
  <w:footnote w:type="continuationSeparator" w:id="0">
    <w:p w14:paraId="42CA9055" w14:textId="77777777" w:rsidR="008E0764" w:rsidRDefault="008E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336E" w14:textId="0177BDBB" w:rsidR="00697316" w:rsidRDefault="00C326C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679" behindDoc="1" locked="0" layoutInCell="1" allowOverlap="1" wp14:anchorId="12353C5E" wp14:editId="1F59AECD">
          <wp:simplePos x="0" y="0"/>
          <wp:positionH relativeFrom="page">
            <wp:posOffset>957262</wp:posOffset>
          </wp:positionH>
          <wp:positionV relativeFrom="page">
            <wp:posOffset>449580</wp:posOffset>
          </wp:positionV>
          <wp:extent cx="5853938" cy="7181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3938" cy="718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AC5">
      <w:rPr>
        <w:noProof/>
      </w:rPr>
      <mc:AlternateContent>
        <mc:Choice Requires="wps">
          <w:drawing>
            <wp:anchor distT="0" distB="0" distL="114300" distR="114300" simplePos="0" relativeHeight="503310728" behindDoc="1" locked="0" layoutInCell="1" allowOverlap="1" wp14:anchorId="4E93C158" wp14:editId="46673C0E">
              <wp:simplePos x="0" y="0"/>
              <wp:positionH relativeFrom="page">
                <wp:posOffset>972185</wp:posOffset>
              </wp:positionH>
              <wp:positionV relativeFrom="page">
                <wp:posOffset>1161415</wp:posOffset>
              </wp:positionV>
              <wp:extent cx="5828665" cy="946785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8665" cy="946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B6BDC" w14:textId="77777777" w:rsidR="00697316" w:rsidRDefault="00C326C3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Franklin Gothic Medium Cond" w:hAnsi="Franklin Gothic Medium Cond"/>
                              <w:sz w:val="72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color w:val="E9E439"/>
                              <w:sz w:val="72"/>
                            </w:rPr>
                            <w:t>—</w:t>
                          </w:r>
                          <w:r>
                            <w:rPr>
                              <w:rFonts w:ascii="Franklin Gothic Medium Cond" w:hAnsi="Franklin Gothic Medium Cond"/>
                              <w:color w:val="006FC0"/>
                              <w:sz w:val="72"/>
                            </w:rPr>
                            <w:t>COMMUNITY GRANT PROGRAM</w:t>
                          </w:r>
                          <w:r>
                            <w:rPr>
                              <w:rFonts w:ascii="Franklin Gothic Medium Cond" w:hAnsi="Franklin Gothic Medium Cond"/>
                              <w:color w:val="E9E439"/>
                              <w:sz w:val="72"/>
                            </w:rPr>
                            <w:t>—</w:t>
                          </w:r>
                        </w:p>
                        <w:p w14:paraId="7AC5824D" w14:textId="77777777" w:rsidR="00697316" w:rsidRDefault="00C326C3">
                          <w:pPr>
                            <w:ind w:left="1" w:right="1"/>
                            <w:jc w:val="center"/>
                            <w:rPr>
                              <w:rFonts w:ascii="Franklin Gothic Medium Cond"/>
                              <w:sz w:val="56"/>
                            </w:rPr>
                          </w:pPr>
                          <w:r>
                            <w:rPr>
                              <w:rFonts w:ascii="Franklin Gothic Medium Cond"/>
                              <w:color w:val="00AF50"/>
                              <w:sz w:val="56"/>
                            </w:rPr>
                            <w:t>FUNDING APPROVALS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3C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55pt;margin-top:91.45pt;width:458.95pt;height:74.5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" filled="f" stroked="f">
              <v:textbox inset="0,0,0,0">
                <w:txbxContent>
                  <w:p w14:paraId="16DB6BDC" w14:textId="77777777" w:rsidR="00697316" w:rsidRDefault="00C326C3">
                    <w:pPr>
                      <w:spacing w:before="20"/>
                      <w:ind w:left="1" w:right="1"/>
                      <w:jc w:val="center"/>
                      <w:rPr>
                        <w:rFonts w:ascii="Franklin Gothic Medium Cond" w:hAnsi="Franklin Gothic Medium Cond"/>
                        <w:sz w:val="72"/>
                      </w:rPr>
                    </w:pPr>
                    <w:r>
                      <w:rPr>
                        <w:rFonts w:ascii="Franklin Gothic Medium Cond" w:hAnsi="Franklin Gothic Medium Cond"/>
                        <w:color w:val="E9E439"/>
                        <w:sz w:val="72"/>
                      </w:rPr>
                      <w:t>—</w:t>
                    </w:r>
                    <w:r>
                      <w:rPr>
                        <w:rFonts w:ascii="Franklin Gothic Medium Cond" w:hAnsi="Franklin Gothic Medium Cond"/>
                        <w:color w:val="006FC0"/>
                        <w:sz w:val="72"/>
                      </w:rPr>
                      <w:t>COMMUNITY GRANT PROGRAM</w:t>
                    </w:r>
                    <w:r>
                      <w:rPr>
                        <w:rFonts w:ascii="Franklin Gothic Medium Cond" w:hAnsi="Franklin Gothic Medium Cond"/>
                        <w:color w:val="E9E439"/>
                        <w:sz w:val="72"/>
                      </w:rPr>
                      <w:t>—</w:t>
                    </w:r>
                  </w:p>
                  <w:p w14:paraId="7AC5824D" w14:textId="77777777" w:rsidR="00697316" w:rsidRDefault="00C326C3">
                    <w:pPr>
                      <w:ind w:left="1" w:right="1"/>
                      <w:jc w:val="center"/>
                      <w:rPr>
                        <w:rFonts w:ascii="Franklin Gothic Medium Cond"/>
                        <w:sz w:val="56"/>
                      </w:rPr>
                    </w:pPr>
                    <w:r>
                      <w:rPr>
                        <w:rFonts w:ascii="Franklin Gothic Medium Cond"/>
                        <w:color w:val="00AF50"/>
                        <w:sz w:val="56"/>
                      </w:rPr>
                      <w:t>FUNDING APPROVALS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16"/>
    <w:rsid w:val="00021527"/>
    <w:rsid w:val="00123681"/>
    <w:rsid w:val="00195ECC"/>
    <w:rsid w:val="001C7F3F"/>
    <w:rsid w:val="00263E55"/>
    <w:rsid w:val="00302DD7"/>
    <w:rsid w:val="0036070F"/>
    <w:rsid w:val="00426DA5"/>
    <w:rsid w:val="004B1AC5"/>
    <w:rsid w:val="00543819"/>
    <w:rsid w:val="00621B37"/>
    <w:rsid w:val="00635BD5"/>
    <w:rsid w:val="00676885"/>
    <w:rsid w:val="00697316"/>
    <w:rsid w:val="00826B1C"/>
    <w:rsid w:val="008C7C71"/>
    <w:rsid w:val="008E0764"/>
    <w:rsid w:val="008E31D5"/>
    <w:rsid w:val="009A25A9"/>
    <w:rsid w:val="00B328F9"/>
    <w:rsid w:val="00BA40DD"/>
    <w:rsid w:val="00C326C3"/>
    <w:rsid w:val="00C35A99"/>
    <w:rsid w:val="00CB28BB"/>
    <w:rsid w:val="00D42DAF"/>
    <w:rsid w:val="00D52424"/>
    <w:rsid w:val="00D745AE"/>
    <w:rsid w:val="00E3411D"/>
    <w:rsid w:val="00E36BD2"/>
    <w:rsid w:val="00EA233C"/>
    <w:rsid w:val="00ED72E6"/>
    <w:rsid w:val="00F5248E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0A43"/>
  <w15:docId w15:val="{BA5BE795-C7B1-41A5-9863-5EC3303C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328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8F9"/>
    <w:rPr>
      <w:rFonts w:ascii="Arial" w:eastAsia="Arial" w:hAnsi="Arial" w:cs="Arial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B328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8F9"/>
    <w:rPr>
      <w:rFonts w:ascii="Arial" w:eastAsia="Arial" w:hAnsi="Arial" w:cs="Arial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Altrogge</dc:creator>
  <cp:lastModifiedBy>Mir Muhtadi Faiaz</cp:lastModifiedBy>
  <cp:revision>5</cp:revision>
  <dcterms:created xsi:type="dcterms:W3CDTF">2020-11-25T21:50:00Z</dcterms:created>
  <dcterms:modified xsi:type="dcterms:W3CDTF">2020-11-25T21:55:00Z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2018-04-12T00:00:00Z</vt:filetime>
  </property>
</Properties>
</file>